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272A0" w14:textId="77777777" w:rsidR="001353D2" w:rsidRDefault="00D2541A">
      <w:pPr>
        <w:spacing w:after="160"/>
        <w:ind w:left="7200"/>
        <w:jc w:val="both"/>
        <w:rPr>
          <w:rFonts w:ascii="Arial" w:eastAsia="Arial" w:hAnsi="Arial" w:cs="Arial"/>
          <w:b/>
          <w:i/>
          <w:highlight w:val="white"/>
        </w:rPr>
      </w:pPr>
      <w:r>
        <w:rPr>
          <w:rFonts w:ascii="Arial" w:eastAsia="Arial" w:hAnsi="Arial" w:cs="Arial"/>
          <w:b/>
          <w:i/>
          <w:highlight w:val="white"/>
        </w:rPr>
        <w:t>Formularul nr. 4</w:t>
      </w:r>
    </w:p>
    <w:p w14:paraId="30A435CC" w14:textId="77777777" w:rsidR="001353D2" w:rsidRDefault="00D2541A">
      <w:pPr>
        <w:spacing w:before="240" w:after="160"/>
        <w:jc w:val="both"/>
        <w:rPr>
          <w:rFonts w:ascii="Arial" w:eastAsia="Arial" w:hAnsi="Arial" w:cs="Arial"/>
          <w:b/>
          <w:highlight w:val="white"/>
        </w:rPr>
      </w:pPr>
      <w:r>
        <w:rPr>
          <w:rFonts w:ascii="Arial" w:eastAsia="Arial" w:hAnsi="Arial" w:cs="Arial"/>
          <w:b/>
          <w:highlight w:val="white"/>
        </w:rPr>
        <w:t xml:space="preserve">OPERATOR ECONOMIC                                                          </w:t>
      </w:r>
      <w:r>
        <w:rPr>
          <w:rFonts w:ascii="Arial" w:eastAsia="Arial" w:hAnsi="Arial" w:cs="Arial"/>
          <w:b/>
          <w:highlight w:val="white"/>
        </w:rPr>
        <w:tab/>
      </w:r>
    </w:p>
    <w:p w14:paraId="26B0AC80" w14:textId="77777777" w:rsidR="001353D2" w:rsidRDefault="00D2541A">
      <w:pPr>
        <w:spacing w:before="240" w:after="160"/>
        <w:jc w:val="both"/>
        <w:rPr>
          <w:rFonts w:ascii="Arial" w:eastAsia="Arial" w:hAnsi="Arial" w:cs="Arial"/>
          <w:highlight w:val="white"/>
        </w:rPr>
      </w:pPr>
      <w:r>
        <w:rPr>
          <w:rFonts w:ascii="Arial" w:eastAsia="Arial" w:hAnsi="Arial" w:cs="Arial"/>
          <w:highlight w:val="white"/>
        </w:rPr>
        <w:t>…………………………</w:t>
      </w:r>
    </w:p>
    <w:p w14:paraId="62D678B9" w14:textId="77777777" w:rsidR="001353D2" w:rsidRDefault="001353D2">
      <w:pPr>
        <w:spacing w:before="240" w:after="0" w:line="264" w:lineRule="auto"/>
        <w:jc w:val="both"/>
        <w:rPr>
          <w:rFonts w:ascii="Arial" w:eastAsia="Arial" w:hAnsi="Arial" w:cs="Arial"/>
          <w:highlight w:val="white"/>
        </w:rPr>
      </w:pPr>
    </w:p>
    <w:p w14:paraId="58E24352" w14:textId="77777777" w:rsidR="001353D2" w:rsidRDefault="00D2541A">
      <w:pPr>
        <w:spacing w:before="240" w:after="0" w:line="264" w:lineRule="auto"/>
        <w:jc w:val="center"/>
        <w:rPr>
          <w:rFonts w:ascii="Arial" w:eastAsia="Arial" w:hAnsi="Arial" w:cs="Arial"/>
          <w:b/>
          <w:highlight w:val="white"/>
        </w:rPr>
      </w:pPr>
      <w:r>
        <w:rPr>
          <w:rFonts w:ascii="Arial" w:eastAsia="Arial" w:hAnsi="Arial" w:cs="Arial"/>
          <w:b/>
          <w:highlight w:val="white"/>
        </w:rPr>
        <w:t>Declarație</w:t>
      </w:r>
      <w:r>
        <w:rPr>
          <w:rFonts w:ascii="Arial" w:eastAsia="Arial" w:hAnsi="Arial" w:cs="Arial"/>
          <w:b/>
          <w:i/>
          <w:highlight w:val="white"/>
        </w:rPr>
        <w:t xml:space="preserve"> </w:t>
      </w:r>
      <w:r>
        <w:rPr>
          <w:rFonts w:ascii="Arial" w:eastAsia="Arial" w:hAnsi="Arial" w:cs="Arial"/>
          <w:b/>
          <w:highlight w:val="white"/>
        </w:rPr>
        <w:t>privind respectarea legislaţiei în domeniile: mediu, social şi al relaţiilor de muncă, în conformitate cu prevederile art. 51, alin.(1) din Legea nr. 98/2016 privind achizițiile publice</w:t>
      </w:r>
    </w:p>
    <w:p w14:paraId="7B3D9320" w14:textId="77777777" w:rsidR="001353D2" w:rsidRDefault="00D2541A">
      <w:pPr>
        <w:spacing w:before="240" w:after="0"/>
        <w:jc w:val="center"/>
        <w:rPr>
          <w:rFonts w:ascii="Arial" w:eastAsia="Arial" w:hAnsi="Arial" w:cs="Arial"/>
          <w:b/>
          <w:highlight w:val="white"/>
        </w:rPr>
      </w:pPr>
      <w:r>
        <w:rPr>
          <w:rFonts w:ascii="Arial" w:eastAsia="Arial" w:hAnsi="Arial" w:cs="Arial"/>
          <w:b/>
          <w:highlight w:val="white"/>
        </w:rPr>
        <w:t xml:space="preserve"> </w:t>
      </w:r>
    </w:p>
    <w:p w14:paraId="044239E0" w14:textId="77777777" w:rsidR="001353D2" w:rsidRDefault="00D2541A">
      <w:pPr>
        <w:spacing w:before="240" w:after="0"/>
        <w:jc w:val="both"/>
        <w:rPr>
          <w:rFonts w:ascii="Arial" w:eastAsia="Arial" w:hAnsi="Arial" w:cs="Arial"/>
          <w:highlight w:val="white"/>
        </w:rPr>
      </w:pPr>
      <w:r>
        <w:rPr>
          <w:rFonts w:ascii="Arial" w:eastAsia="Arial" w:hAnsi="Arial" w:cs="Arial"/>
          <w:i/>
          <w:highlight w:val="white"/>
        </w:rPr>
        <w:t xml:space="preserve">Subsemnatul(a), ......……………………………………, în calitate de reprezentant legal/ împuternicit al ofertantului S.C……………………………  cu sediul social în localitatea …..........………………….., str. …….…………….....…nr………, Bl. ............., Et. ................, Ap. ............., județul ……………….……, înregistrată la Oficiul Registrului Comerțului de pe lângă Tribunalul …………………..….sub nr. …………………… , CUI ….……………., pentru procedura de </w:t>
      </w:r>
      <w:r>
        <w:rPr>
          <w:rFonts w:ascii="Arial" w:eastAsia="Arial" w:hAnsi="Arial" w:cs="Arial"/>
          <w:b/>
          <w:i/>
          <w:highlight w:val="white"/>
        </w:rPr>
        <w:t xml:space="preserve">achiziție ………………………. în cadrul proiectului </w:t>
      </w:r>
      <w:r>
        <w:rPr>
          <w:rFonts w:ascii="Arial" w:eastAsia="Arial" w:hAnsi="Arial" w:cs="Arial"/>
          <w:b/>
          <w:highlight w:val="white"/>
        </w:rPr>
        <w:t>…………………………</w:t>
      </w:r>
      <w:r>
        <w:rPr>
          <w:rFonts w:ascii="Arial" w:eastAsia="Arial" w:hAnsi="Arial" w:cs="Arial"/>
          <w:b/>
          <w:i/>
          <w:highlight w:val="white"/>
        </w:rPr>
        <w:t xml:space="preserve">, </w:t>
      </w:r>
      <w:r>
        <w:rPr>
          <w:rFonts w:ascii="Arial" w:eastAsia="Arial" w:hAnsi="Arial" w:cs="Arial"/>
          <w:i/>
          <w:highlight w:val="white"/>
        </w:rPr>
        <w:t xml:space="preserve">proiect finanțat prin PNRR, Componenta C15 – Educație, </w:t>
      </w:r>
      <w:r>
        <w:rPr>
          <w:rFonts w:ascii="Arial" w:eastAsia="Arial" w:hAnsi="Arial" w:cs="Arial"/>
          <w:highlight w:val="white"/>
        </w:rPr>
        <w:t>declar pe propria răspundere, în temeiul art. 51 din Legea nr. 98/2016 privind achizițiile publice, că mă angajez să prestez serviciile, pe parcursul îndeplinirii contractului, în conformitate cu reglementările stabilite prin legislaţia adoptată la nivelul Uniunii Europene, legislaţia naţională, prin acorduri colective sau prin tratatele, convenţiile şi acordurile internaţionale în domeniul mediului și protecției mediului, social și al relațiilor de muncă.</w:t>
      </w:r>
    </w:p>
    <w:p w14:paraId="7BB2F49A" w14:textId="77777777" w:rsidR="001353D2" w:rsidRDefault="00D2541A">
      <w:pPr>
        <w:spacing w:before="240" w:after="0"/>
        <w:jc w:val="both"/>
        <w:rPr>
          <w:rFonts w:ascii="Arial" w:eastAsia="Arial" w:hAnsi="Arial" w:cs="Arial"/>
          <w:highlight w:val="white"/>
        </w:rPr>
      </w:pPr>
      <w:r>
        <w:rPr>
          <w:rFonts w:ascii="Arial" w:eastAsia="Arial" w:hAnsi="Arial" w:cs="Arial"/>
          <w:highlight w:val="white"/>
        </w:rPr>
        <w:t>De asemenea, declar pe propria răspundere că la elaborarea ofertei am ţinut cont de obligaţiile relevante din domeniile mediului, social şi al relaţiilor de muncă şi am inclus costul pentru îndeplinirea acestor obligaţii.</w:t>
      </w:r>
    </w:p>
    <w:p w14:paraId="1B5EBAEC" w14:textId="77777777" w:rsidR="001353D2" w:rsidRDefault="00D2541A">
      <w:pPr>
        <w:spacing w:before="240" w:after="0"/>
        <w:jc w:val="both"/>
        <w:rPr>
          <w:rFonts w:ascii="Arial" w:eastAsia="Arial" w:hAnsi="Arial" w:cs="Arial"/>
          <w:highlight w:val="white"/>
        </w:rPr>
      </w:pPr>
      <w:r>
        <w:rPr>
          <w:rFonts w:ascii="Arial" w:eastAsia="Arial" w:hAnsi="Arial" w:cs="Arial"/>
          <w:highlight w:val="whit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C35B6B2" w14:textId="77777777" w:rsidR="001353D2" w:rsidRDefault="00D2541A">
      <w:pPr>
        <w:spacing w:after="0"/>
        <w:ind w:right="-40"/>
        <w:jc w:val="both"/>
        <w:rPr>
          <w:rFonts w:ascii="Arial" w:eastAsia="Arial" w:hAnsi="Arial" w:cs="Arial"/>
          <w:highlight w:val="white"/>
        </w:rPr>
      </w:pPr>
      <w:r>
        <w:rPr>
          <w:rFonts w:ascii="Arial" w:eastAsia="Arial" w:hAnsi="Arial" w:cs="Arial"/>
          <w:highlight w:val="white"/>
        </w:rPr>
        <w:t>Înţeleg că, în cazul în care această declaraţie nu este conformă cu realitatea, sunt pasibil de încălcarea prevederilor legislaţiei penale privind falsul în declaraţii.</w:t>
      </w:r>
    </w:p>
    <w:p w14:paraId="53AE7EAA" w14:textId="77777777" w:rsidR="001353D2" w:rsidRDefault="00D2541A">
      <w:pPr>
        <w:spacing w:before="240" w:after="0"/>
        <w:jc w:val="both"/>
        <w:rPr>
          <w:rFonts w:ascii="Arial" w:eastAsia="Arial" w:hAnsi="Arial" w:cs="Arial"/>
          <w:highlight w:val="white"/>
        </w:rPr>
      </w:pPr>
      <w:r>
        <w:rPr>
          <w:rFonts w:ascii="Arial" w:eastAsia="Arial" w:hAnsi="Arial" w:cs="Arial"/>
          <w:highlight w:val="white"/>
        </w:rPr>
        <w:t xml:space="preserve">Prezenta declaraţie este valabilă până la data de …………………………………………….                                                         </w:t>
      </w:r>
      <w:r>
        <w:rPr>
          <w:rFonts w:ascii="Arial" w:eastAsia="Arial" w:hAnsi="Arial" w:cs="Arial"/>
          <w:i/>
          <w:highlight w:val="white"/>
        </w:rPr>
        <w:t>(se precizează data expirării perioadei de valabilitate a ofertei)</w:t>
      </w:r>
    </w:p>
    <w:p w14:paraId="683E1BD8"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Data completării: …………………….</w:t>
      </w:r>
    </w:p>
    <w:p w14:paraId="31BF1060"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Nume și prenume: ……………………...</w:t>
      </w:r>
    </w:p>
    <w:p w14:paraId="09E403BA"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Reprezentant legal/ împuternicit  al S.C. ………………………………</w:t>
      </w:r>
    </w:p>
    <w:p w14:paraId="0B6FA9AD" w14:textId="77777777" w:rsidR="001353D2" w:rsidRDefault="001353D2">
      <w:pPr>
        <w:spacing w:before="240" w:after="0" w:line="264" w:lineRule="auto"/>
        <w:jc w:val="both"/>
        <w:rPr>
          <w:rFonts w:ascii="Arial" w:eastAsia="Arial" w:hAnsi="Arial" w:cs="Arial"/>
          <w:i/>
          <w:highlight w:val="white"/>
        </w:rPr>
      </w:pPr>
    </w:p>
    <w:sectPr w:rsidR="001353D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56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903D8" w14:textId="77777777" w:rsidR="00F90C80" w:rsidRDefault="00F90C80">
      <w:pPr>
        <w:spacing w:after="0" w:line="240" w:lineRule="auto"/>
      </w:pPr>
      <w:r>
        <w:separator/>
      </w:r>
    </w:p>
  </w:endnote>
  <w:endnote w:type="continuationSeparator" w:id="0">
    <w:p w14:paraId="588B85BB" w14:textId="77777777" w:rsidR="00F90C80" w:rsidRDefault="00F9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4D1"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AD5A" w14:textId="77777777" w:rsidR="001353D2" w:rsidRDefault="001353D2">
    <w:pPr>
      <w:widowControl w:val="0"/>
      <w:pBdr>
        <w:top w:val="nil"/>
        <w:left w:val="nil"/>
        <w:bottom w:val="nil"/>
        <w:right w:val="nil"/>
        <w:between w:val="nil"/>
      </w:pBdr>
      <w:spacing w:after="0"/>
      <w:rPr>
        <w:color w:val="000000"/>
      </w:rPr>
    </w:pPr>
  </w:p>
  <w:tbl>
    <w:tblPr>
      <w:tblStyle w:val="ae"/>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1353D2" w14:paraId="4447DE05" w14:textId="77777777">
      <w:tc>
        <w:tcPr>
          <w:tcW w:w="7621" w:type="dxa"/>
        </w:tcPr>
        <w:p w14:paraId="31C9354E" w14:textId="77777777" w:rsidR="001353D2" w:rsidRDefault="001353D2">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0F0EC27D" w14:textId="77777777" w:rsidR="001353D2" w:rsidRDefault="00D2541A">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141D50E4" w14:textId="77777777" w:rsidR="001353D2" w:rsidRDefault="001353D2">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5DB9"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DA3D" w14:textId="77777777" w:rsidR="00F90C80" w:rsidRDefault="00F90C80">
      <w:pPr>
        <w:spacing w:after="0" w:line="240" w:lineRule="auto"/>
      </w:pPr>
      <w:r>
        <w:separator/>
      </w:r>
    </w:p>
  </w:footnote>
  <w:footnote w:type="continuationSeparator" w:id="0">
    <w:p w14:paraId="5734C53C" w14:textId="77777777" w:rsidR="00F90C80" w:rsidRDefault="00F9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96D1"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4C31" w14:textId="77777777" w:rsidR="001353D2" w:rsidRDefault="001353D2">
    <w:pPr>
      <w:widowControl w:val="0"/>
      <w:pBdr>
        <w:top w:val="nil"/>
        <w:left w:val="nil"/>
        <w:bottom w:val="nil"/>
        <w:right w:val="nil"/>
        <w:between w:val="nil"/>
      </w:pBdr>
      <w:spacing w:after="0"/>
      <w:rPr>
        <w:color w:val="000000"/>
      </w:rPr>
    </w:pPr>
  </w:p>
  <w:tbl>
    <w:tblPr>
      <w:tblStyle w:val="ad"/>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1353D2" w14:paraId="710FB4A5" w14:textId="77777777">
      <w:tc>
        <w:tcPr>
          <w:tcW w:w="3410" w:type="dxa"/>
        </w:tcPr>
        <w:p w14:paraId="63EFD1AF" w14:textId="77777777" w:rsidR="001353D2" w:rsidRDefault="00D2541A">
          <w:pPr>
            <w:pBdr>
              <w:top w:val="nil"/>
              <w:left w:val="nil"/>
              <w:bottom w:val="nil"/>
              <w:right w:val="nil"/>
              <w:between w:val="nil"/>
            </w:pBdr>
            <w:tabs>
              <w:tab w:val="center" w:pos="4680"/>
              <w:tab w:val="right" w:pos="9360"/>
            </w:tabs>
            <w:ind w:hanging="106"/>
            <w:rPr>
              <w:color w:val="000000"/>
            </w:rPr>
          </w:pPr>
          <w:r>
            <w:rPr>
              <w:noProof/>
              <w:color w:val="000000"/>
              <w:lang w:val="en-US"/>
            </w:rPr>
            <w:drawing>
              <wp:inline distT="0" distB="0" distL="0" distR="0" wp14:anchorId="33109A94" wp14:editId="1F06E287">
                <wp:extent cx="2165275" cy="54011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024C1758" w14:textId="77777777" w:rsidR="001353D2" w:rsidRDefault="00D2541A">
          <w:pPr>
            <w:pBdr>
              <w:top w:val="nil"/>
              <w:left w:val="nil"/>
              <w:bottom w:val="nil"/>
              <w:right w:val="nil"/>
              <w:between w:val="nil"/>
            </w:pBdr>
            <w:tabs>
              <w:tab w:val="center" w:pos="4680"/>
              <w:tab w:val="right" w:pos="9360"/>
            </w:tabs>
            <w:jc w:val="center"/>
            <w:rPr>
              <w:color w:val="000000"/>
            </w:rPr>
          </w:pPr>
          <w:r>
            <w:rPr>
              <w:noProof/>
              <w:color w:val="000000"/>
              <w:lang w:val="en-US"/>
            </w:rPr>
            <w:drawing>
              <wp:inline distT="0" distB="0" distL="0" distR="0" wp14:anchorId="662D28D0" wp14:editId="6D83903F">
                <wp:extent cx="566653" cy="56413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3C284C9B" w14:textId="77777777" w:rsidR="001353D2" w:rsidRDefault="00D2541A">
          <w:pPr>
            <w:pBdr>
              <w:top w:val="nil"/>
              <w:left w:val="nil"/>
              <w:bottom w:val="nil"/>
              <w:right w:val="nil"/>
              <w:between w:val="nil"/>
            </w:pBdr>
            <w:tabs>
              <w:tab w:val="center" w:pos="4680"/>
              <w:tab w:val="right" w:pos="9360"/>
            </w:tabs>
            <w:ind w:firstLine="193"/>
            <w:jc w:val="right"/>
            <w:rPr>
              <w:color w:val="000000"/>
            </w:rPr>
          </w:pPr>
          <w:r>
            <w:rPr>
              <w:noProof/>
              <w:color w:val="000000"/>
              <w:lang w:val="en-US"/>
            </w:rPr>
            <w:drawing>
              <wp:inline distT="0" distB="0" distL="0" distR="0" wp14:anchorId="6B41B52C" wp14:editId="52D05597">
                <wp:extent cx="2442392" cy="39482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29202B9"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B2A3"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4CB"/>
    <w:multiLevelType w:val="multilevel"/>
    <w:tmpl w:val="D05C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740305"/>
    <w:multiLevelType w:val="multilevel"/>
    <w:tmpl w:val="27763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577261">
    <w:abstractNumId w:val="0"/>
  </w:num>
  <w:num w:numId="2" w16cid:durableId="1260020085">
    <w:abstractNumId w:val="1"/>
  </w:num>
  <w:num w:numId="3" w16cid:durableId="1893300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2"/>
    <w:rsid w:val="000F77C1"/>
    <w:rsid w:val="001353D2"/>
    <w:rsid w:val="0027291D"/>
    <w:rsid w:val="00361396"/>
    <w:rsid w:val="0044427C"/>
    <w:rsid w:val="00510524"/>
    <w:rsid w:val="00557E0A"/>
    <w:rsid w:val="00D2541A"/>
    <w:rsid w:val="00DB4207"/>
    <w:rsid w:val="00DE5D4E"/>
    <w:rsid w:val="00F65316"/>
    <w:rsid w:val="00F9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8AD"/>
  <w15:docId w15:val="{01547A69-C51F-B043-B0CE-9316592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spacing w:before="240" w:after="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7FB2"/>
    <w:pPr>
      <w:keepNext/>
      <w:keepLines/>
      <w:spacing w:before="40" w:after="0" w:line="259" w:lineRule="auto"/>
      <w:ind w:left="144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FB2"/>
    <w:pPr>
      <w:keepNext/>
      <w:keepLines/>
      <w:spacing w:before="40" w:after="0" w:line="259" w:lineRule="auto"/>
      <w:ind w:left="2160" w:hanging="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7FB2"/>
    <w:pPr>
      <w:keepNext/>
      <w:keepLines/>
      <w:spacing w:before="40" w:after="0" w:line="259" w:lineRule="auto"/>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7FB2"/>
    <w:pPr>
      <w:keepNext/>
      <w:keepLines/>
      <w:spacing w:before="40" w:after="0" w:line="259" w:lineRule="auto"/>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7FB2"/>
    <w:pPr>
      <w:keepNext/>
      <w:keepLines/>
      <w:spacing w:before="40" w:after="0" w:line="259" w:lineRule="auto"/>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7FB2"/>
    <w:pPr>
      <w:keepNext/>
      <w:keepLines/>
      <w:spacing w:before="40" w:after="0" w:line="259" w:lineRule="auto"/>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7FB2"/>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FB2"/>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eastAsiaTheme="minorHAnsi"/>
      <w:szCs w:val="21"/>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tabs>
        <w:tab w:val="num" w:pos="2160"/>
      </w:tabs>
      <w:spacing w:before="120" w:after="120" w:line="240" w:lineRule="auto"/>
      <w:ind w:left="907" w:hanging="720"/>
      <w:jc w:val="both"/>
    </w:pPr>
    <w:rPr>
      <w:rFonts w:ascii="Tahoma" w:eastAsiaTheme="minorHAnsi" w:hAnsi="Tahoma"/>
      <w:sz w:val="24"/>
    </w:rPr>
  </w:style>
  <w:style w:type="character" w:customStyle="1" w:styleId="Style4Char">
    <w:name w:val="Style4 Char"/>
    <w:basedOn w:val="DefaultParagraphFont"/>
    <w:link w:val="Style4"/>
    <w:rsid w:val="00DC7FB2"/>
    <w:rPr>
      <w:rFonts w:ascii="Tahoma" w:eastAsiaTheme="minorHAnsi" w:hAnsi="Tahoma"/>
      <w:sz w:val="24"/>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rPr>
  </w:style>
  <w:style w:type="paragraph" w:customStyle="1" w:styleId="Style1">
    <w:name w:val="Style1"/>
    <w:basedOn w:val="Heading1"/>
    <w:link w:val="Style1Char"/>
    <w:autoRedefine/>
    <w:qFormat/>
    <w:rsid w:val="00DC7FB2"/>
    <w:pPr>
      <w:tabs>
        <w:tab w:val="num" w:pos="720"/>
      </w:tabs>
      <w:ind w:hanging="720"/>
    </w:pPr>
    <w:rPr>
      <w:rFonts w:eastAsia="Tahoma"/>
      <w:b/>
    </w:rPr>
  </w:style>
  <w:style w:type="paragraph" w:customStyle="1" w:styleId="Style2">
    <w:name w:val="Style2"/>
    <w:basedOn w:val="Heading2"/>
    <w:link w:val="Style2Char"/>
    <w:autoRedefine/>
    <w:qFormat/>
    <w:rsid w:val="00DC7FB2"/>
    <w:pPr>
      <w:ind w:left="0" w:firstLine="0"/>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rPr>
  </w:style>
  <w:style w:type="paragraph" w:customStyle="1" w:styleId="Style3">
    <w:name w:val="Style3"/>
    <w:basedOn w:val="Heading3"/>
    <w:link w:val="Style3Char"/>
    <w:autoRedefine/>
    <w:qFormat/>
    <w:rsid w:val="00DC7FB2"/>
    <w:pPr>
      <w:spacing w:before="0" w:line="276" w:lineRule="auto"/>
      <w:ind w:left="0" w:firstLine="0"/>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iLSkj6VaCKyGt9P87slG2wZJg==">CgMxLjAyCGguZ2pkZ3hzMg5oLjd6ZjlnNXB6NTE2ZjgAciExMXFzOWllQ0hFTThFVUg1OGZVS2h2aVg3a0EwSnE5NUM=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David Serbanescu</cp:lastModifiedBy>
  <cp:revision>3</cp:revision>
  <cp:lastPrinted>2024-09-05T14:59:00Z</cp:lastPrinted>
  <dcterms:created xsi:type="dcterms:W3CDTF">2024-09-05T15:03:00Z</dcterms:created>
  <dcterms:modified xsi:type="dcterms:W3CDTF">2024-09-05T15:10:00Z</dcterms:modified>
</cp:coreProperties>
</file>